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AZ ÉGETÉSSEL KAPCSOLATOS BEJELENTÉSEK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ADATRÖGZÍTŐ LAPJA</w:t>
      </w:r>
    </w:p>
    <w:tbl>
      <w:tblPr>
        <w:tblStyle w:val="Rcsostblzat"/>
        <w:tblW w:w="5000" w:type="pct"/>
        <w:jc w:val="left"/>
        <w:tblInd w:w="153" w:type="dxa"/>
        <w:tblCellMar>
          <w:top w:w="153" w:type="dxa"/>
          <w:left w:w="150" w:type="dxa"/>
          <w:bottom w:w="153" w:type="dxa"/>
          <w:right w:w="153" w:type="dxa"/>
        </w:tblCellMar>
        <w:tblLook w:noVBand="1" w:val="04a0" w:noHBand="0" w:lastColumn="0" w:firstColumn="1" w:lastRow="0" w:firstRow="1"/>
      </w:tblPr>
      <w:tblGrid>
        <w:gridCol w:w="4819"/>
        <w:gridCol w:w="4817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A BEJELENTŐ NEVE, ELÉRHETŐSÉGE: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Kéri-e adatainak zárt kezelését?</w:t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AZ ÉGETÉS HELYSZÍNE: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AZ ÉGETÉS IDŐPONTJA: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NYÍLT TÉRI ÉGETÉS ESETÉN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MIT ÉGETNEK?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(avar, zöldhulladék, szemét, fa, műanyag, bútorlap, veszélyes hulladék stb.)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A bejelentés pillanatában zajlik-e még a tevékenység?</w:t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Van-e személy az észlelt tűz közelében?</w:t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TÜZELŐBERENDEZÉSBEN TÖRTÉNŐ ÉGETÉS ESETÉN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VÉLHETŐEN MIT ÉGETNEK?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TAPASZTALT SZÍN, SZAG, STB.: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A BEJELENTŐ KÉSZÍTETT-E FÉNYKÉPET, VIDEÓT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A TAPASZTALTAKRÓL?</w:t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A BEJELENTŐ INFORMÁCIÓJA ARRÓL,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HOGY AZ ELKÖVETŐ NAGY VALÓSZÍNŰSÉGGEL MIKOR TARTÓZKODIK OTTHON:</w:t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A BEJELENTÉST FOGADÓ MUNKATÁRS:</w:t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A BEJELENTÉS HOVA KERÜL TOVÁBBÍTÁSRA:</w:t>
            </w:r>
          </w:p>
        </w:tc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spacing w:before="0" w:after="160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e945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88</Words>
  <Characters>607</Characters>
  <CharactersWithSpaces>678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2021-03-22T20:13:32Z</dcterms:created>
  <dc:creator/>
  <dc:description/>
  <dc:language>hu-HU</dc:language>
  <cp:lastModifiedBy/>
  <dcterms:modified xsi:type="dcterms:W3CDTF">2021-03-22T20:13:34Z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